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СООБЩЕНИЕ О ПРОВЕДЕНИИ ГОДОВОГО ОБЩЕГО СОБРАНИЯ АКЦИОНЕРОВ Акционерного общества «ТРАНСКОМ».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Настоящий уведомляем Вас о том, что 20 июня 2017 г. в 12.00 часов состоится Годовое общее собрание акционеров в форме собрания (совместное присутствие) акционеров для обсуждения вопросов повестки дня и принятия решений по вопросам, поставленным на голосование по адресу: 197198, Санкт-Петербург, ул. Яблочкова, д. 20, лит. Я, оф. 403.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Регистрация прибывших на собрание акционеров Общества будет проводиться с 11.45 часов </w:t>
      </w:r>
      <w:proofErr w:type="spellStart"/>
      <w:r>
        <w:rPr>
          <w:b w:val="0"/>
          <w:bCs w:val="0"/>
          <w:sz w:val="20"/>
          <w:szCs w:val="20"/>
        </w:rPr>
        <w:t>Незарегистрировавшийся</w:t>
      </w:r>
      <w:proofErr w:type="spellEnd"/>
      <w:r>
        <w:rPr>
          <w:b w:val="0"/>
          <w:bCs w:val="0"/>
          <w:sz w:val="20"/>
          <w:szCs w:val="20"/>
        </w:rPr>
        <w:t xml:space="preserve"> акционер (представитель акционера) Общества не вправе принимать участие в голосовании.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На собрании предлагается рассмотреть вопросы по следующей повестке дня: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1. Определение порядка ведения собрания.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3. Распределение прибыли, в том числе выплата (объявление) дивидендов, по результатам 2016 года;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4. Избрание членов Совета директоров Общества;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5. Утверждение независимого аудитора Общества на 2017 год;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6. Избрание Ревизора Общества;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Список лиц, имеющих право участвовать в Годовом общем собрании акционеров, составлен "23" мая 2017 г.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и нотариально заверенную копию доверенности для передачи Обществу.</w:t>
      </w:r>
    </w:p>
    <w:p w:rsidR="009976D4" w:rsidRDefault="009976D4" w:rsidP="009976D4">
      <w:pPr>
        <w:pStyle w:val="a3"/>
        <w:ind w:firstLine="6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С информацией Годового общего собрания акционеров можно ознакомиться по адресу: г. Санкт – Петербург, ул. </w:t>
      </w:r>
      <w:proofErr w:type="spellStart"/>
      <w:r>
        <w:rPr>
          <w:b w:val="0"/>
          <w:bCs w:val="0"/>
          <w:sz w:val="20"/>
          <w:szCs w:val="20"/>
        </w:rPr>
        <w:t>Трефолева</w:t>
      </w:r>
      <w:proofErr w:type="spellEnd"/>
      <w:r>
        <w:rPr>
          <w:b w:val="0"/>
          <w:bCs w:val="0"/>
          <w:sz w:val="20"/>
          <w:szCs w:val="20"/>
        </w:rPr>
        <w:t>, д. 4, корп.1, со 01 июня 2017 г. с 9-00 до 11-00 часов ежедневно кроме выходных и праздничных дней в течение 20 дней до даты проведения Годового общего собрания акционеров, тел. для справок (939-43-21).</w:t>
      </w:r>
    </w:p>
    <w:p w:rsidR="00025D94" w:rsidRDefault="009976D4" w:rsidP="009976D4">
      <w:r>
        <w:rPr>
          <w:b/>
          <w:bCs/>
          <w:sz w:val="20"/>
          <w:szCs w:val="20"/>
        </w:rPr>
        <w:t xml:space="preserve">Копии указанных документов предоставляются в течение 7 дней </w:t>
      </w:r>
      <w:proofErr w:type="gramStart"/>
      <w:r>
        <w:rPr>
          <w:b/>
          <w:bCs/>
          <w:sz w:val="20"/>
          <w:szCs w:val="20"/>
        </w:rPr>
        <w:t>с даты поступления</w:t>
      </w:r>
      <w:proofErr w:type="gramEnd"/>
      <w:r>
        <w:rPr>
          <w:b/>
          <w:bCs/>
          <w:sz w:val="20"/>
          <w:szCs w:val="20"/>
        </w:rPr>
        <w:t xml:space="preserve"> в Общество соответствующего требования. Плата, взимаемая Обществом за предоставление копий указанных документов, составляет 3 (три) рубля за 1 (одну) страницу документа. Банковские реквизиты для оплаты предоставляемых (изготавливаемых) копий документов указаны на сайте АО «ТРАНСКОМ» в разделе «Общие сведения» «Банковские реквизиты» на сайте http://trkom-spb.ru/</w:t>
      </w:r>
      <w:bookmarkStart w:id="0" w:name="_GoBack"/>
      <w:bookmarkEnd w:id="0"/>
    </w:p>
    <w:sectPr w:rsidR="00025D94" w:rsidSect="006E44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D4"/>
    <w:rsid w:val="00025D94"/>
    <w:rsid w:val="006E4425"/>
    <w:rsid w:val="0099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6D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76D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997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1</cp:revision>
  <dcterms:created xsi:type="dcterms:W3CDTF">2017-05-11T12:00:00Z</dcterms:created>
  <dcterms:modified xsi:type="dcterms:W3CDTF">2017-05-11T12:00:00Z</dcterms:modified>
</cp:coreProperties>
</file>